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EF4BD" w14:textId="27AFE7BB" w:rsidR="0066410B" w:rsidRDefault="0066410B" w:rsidP="0066410B">
      <w:pPr>
        <w:jc w:val="center"/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1985"/>
        <w:gridCol w:w="4252"/>
        <w:gridCol w:w="5352"/>
      </w:tblGrid>
      <w:tr w:rsidR="0066410B" w14:paraId="15DDCDD6" w14:textId="77777777" w:rsidTr="0066410B">
        <w:tc>
          <w:tcPr>
            <w:tcW w:w="2405" w:type="dxa"/>
            <w:shd w:val="clear" w:color="auto" w:fill="8EAADB" w:themeFill="accent1" w:themeFillTint="99"/>
          </w:tcPr>
          <w:p w14:paraId="316BA8E2" w14:textId="6C6578CD" w:rsidR="0066410B" w:rsidRPr="0066410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</w:pPr>
            <w:r w:rsidRPr="0066410B"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  <w:t xml:space="preserve">PROVEEDOR </w:t>
            </w:r>
          </w:p>
        </w:tc>
        <w:tc>
          <w:tcPr>
            <w:tcW w:w="1985" w:type="dxa"/>
            <w:shd w:val="clear" w:color="auto" w:fill="8EAADB" w:themeFill="accent1" w:themeFillTint="99"/>
          </w:tcPr>
          <w:p w14:paraId="0A3ABDEC" w14:textId="7243B18A" w:rsidR="0066410B" w:rsidRPr="0066410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</w:pPr>
            <w:r w:rsidRPr="0066410B"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  <w:t xml:space="preserve">CUMPLE </w:t>
            </w:r>
          </w:p>
        </w:tc>
        <w:tc>
          <w:tcPr>
            <w:tcW w:w="4252" w:type="dxa"/>
            <w:shd w:val="clear" w:color="auto" w:fill="8EAADB" w:themeFill="accent1" w:themeFillTint="99"/>
          </w:tcPr>
          <w:p w14:paraId="0A94B5B8" w14:textId="04052020" w:rsidR="0066410B" w:rsidRPr="0066410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</w:pPr>
            <w:r w:rsidRPr="0066410B"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  <w:t xml:space="preserve">NO CUMPLE </w:t>
            </w:r>
          </w:p>
        </w:tc>
        <w:tc>
          <w:tcPr>
            <w:tcW w:w="5352" w:type="dxa"/>
            <w:shd w:val="clear" w:color="auto" w:fill="8EAADB" w:themeFill="accent1" w:themeFillTint="99"/>
          </w:tcPr>
          <w:p w14:paraId="060C030D" w14:textId="6DA75EEA" w:rsidR="0066410B" w:rsidRPr="0066410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</w:pPr>
            <w:r w:rsidRPr="0066410B"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  <w:t xml:space="preserve">COMENTARIO </w:t>
            </w:r>
          </w:p>
        </w:tc>
      </w:tr>
      <w:tr w:rsidR="0066410B" w14:paraId="41FB4325" w14:textId="77777777" w:rsidTr="0066410B">
        <w:tc>
          <w:tcPr>
            <w:tcW w:w="2405" w:type="dxa"/>
            <w:shd w:val="clear" w:color="auto" w:fill="FFFFFF" w:themeFill="background1"/>
          </w:tcPr>
          <w:p w14:paraId="609B15CF" w14:textId="7E6A112A" w:rsidR="0066410B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ACOLLADO </w:t>
            </w:r>
          </w:p>
          <w:p w14:paraId="7C755015" w14:textId="77777777" w:rsidR="0066410B" w:rsidRDefault="0066410B" w:rsidP="0066410B">
            <w:pPr>
              <w:rPr>
                <w:b/>
                <w:bCs/>
                <w:lang w:val="es-ES"/>
              </w:rPr>
            </w:pPr>
          </w:p>
          <w:p w14:paraId="1AC1E610" w14:textId="1F00110E" w:rsidR="0066410B" w:rsidRPr="0066410B" w:rsidRDefault="0066410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BA3A27F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6F9D9BD4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0C700EFA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66410B" w14:paraId="43557467" w14:textId="77777777" w:rsidTr="0066410B">
        <w:tc>
          <w:tcPr>
            <w:tcW w:w="2405" w:type="dxa"/>
            <w:shd w:val="clear" w:color="auto" w:fill="FFFFFF" w:themeFill="background1"/>
          </w:tcPr>
          <w:p w14:paraId="0E2FD59A" w14:textId="77777777" w:rsidR="00B13AE3" w:rsidRDefault="00B13AE3" w:rsidP="0066410B">
            <w:pPr>
              <w:rPr>
                <w:b/>
                <w:bCs/>
                <w:lang w:val="es-ES"/>
              </w:rPr>
            </w:pPr>
          </w:p>
          <w:p w14:paraId="585CC8CF" w14:textId="258F86B7" w:rsidR="0066410B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CINCO C, SRL</w:t>
            </w:r>
          </w:p>
          <w:p w14:paraId="7E65369E" w14:textId="786F13F0" w:rsidR="0066410B" w:rsidRPr="0066410B" w:rsidRDefault="0066410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BED593E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2B854D28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33EDC2C3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66410B" w14:paraId="417A9C8F" w14:textId="77777777" w:rsidTr="0066410B">
        <w:tc>
          <w:tcPr>
            <w:tcW w:w="2405" w:type="dxa"/>
            <w:shd w:val="clear" w:color="auto" w:fill="FFFFFF" w:themeFill="background1"/>
          </w:tcPr>
          <w:p w14:paraId="0E7FE004" w14:textId="6EF739D1" w:rsidR="0066410B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MULTI-SERVICIO JHONNY</w:t>
            </w:r>
          </w:p>
          <w:p w14:paraId="117CE92F" w14:textId="5293E332" w:rsidR="0066410B" w:rsidRPr="0066410B" w:rsidRDefault="0066410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00A72EA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2BE72F62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5F119B2B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66410B" w14:paraId="7D9C6A9D" w14:textId="77777777" w:rsidTr="0066410B">
        <w:tc>
          <w:tcPr>
            <w:tcW w:w="2405" w:type="dxa"/>
            <w:shd w:val="clear" w:color="auto" w:fill="FFFFFF" w:themeFill="background1"/>
          </w:tcPr>
          <w:p w14:paraId="492FD91E" w14:textId="354D6681" w:rsidR="0066410B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ARALUNA SRL</w:t>
            </w:r>
          </w:p>
          <w:p w14:paraId="5330B6D7" w14:textId="77777777" w:rsidR="0066410B" w:rsidRDefault="0066410B" w:rsidP="0066410B">
            <w:pPr>
              <w:rPr>
                <w:b/>
                <w:bCs/>
                <w:lang w:val="es-ES"/>
              </w:rPr>
            </w:pPr>
          </w:p>
          <w:p w14:paraId="7923700D" w14:textId="5AC1ADAD" w:rsidR="0066410B" w:rsidRPr="0066410B" w:rsidRDefault="0066410B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F8E8E51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7AF6B355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654AB206" w14:textId="77777777" w:rsidR="0066410B" w:rsidRPr="0066410B" w:rsidRDefault="0066410B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B13AE3" w14:paraId="19CD4504" w14:textId="77777777" w:rsidTr="0066410B">
        <w:tc>
          <w:tcPr>
            <w:tcW w:w="2405" w:type="dxa"/>
            <w:shd w:val="clear" w:color="auto" w:fill="FFFFFF" w:themeFill="background1"/>
          </w:tcPr>
          <w:p w14:paraId="30EE9816" w14:textId="77777777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LUFISA COMERCIAL, SRL </w:t>
            </w:r>
          </w:p>
          <w:p w14:paraId="0748282B" w14:textId="492BD09B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7639BEDA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205BAB1B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77BFF2A9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B13AE3" w14:paraId="57018113" w14:textId="77777777" w:rsidTr="0066410B">
        <w:tc>
          <w:tcPr>
            <w:tcW w:w="2405" w:type="dxa"/>
            <w:shd w:val="clear" w:color="auto" w:fill="FFFFFF" w:themeFill="background1"/>
          </w:tcPr>
          <w:p w14:paraId="11C2ADB3" w14:textId="77777777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KPHAR COMERCIAL</w:t>
            </w:r>
          </w:p>
          <w:p w14:paraId="7718643C" w14:textId="18911AED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 SRL</w:t>
            </w:r>
          </w:p>
          <w:p w14:paraId="1A59C040" w14:textId="7DCA4DBA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0311718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764F9DE7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67698ADF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B13AE3" w14:paraId="55A4579A" w14:textId="77777777" w:rsidTr="0066410B">
        <w:tc>
          <w:tcPr>
            <w:tcW w:w="2405" w:type="dxa"/>
            <w:shd w:val="clear" w:color="auto" w:fill="FFFFFF" w:themeFill="background1"/>
          </w:tcPr>
          <w:p w14:paraId="16511109" w14:textId="77777777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SERD NET</w:t>
            </w:r>
          </w:p>
          <w:p w14:paraId="13140800" w14:textId="77777777" w:rsidR="00B13AE3" w:rsidRDefault="00B13AE3" w:rsidP="0066410B">
            <w:pPr>
              <w:rPr>
                <w:b/>
                <w:bCs/>
                <w:lang w:val="es-ES"/>
              </w:rPr>
            </w:pPr>
          </w:p>
          <w:p w14:paraId="65FD45F2" w14:textId="0283B27C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0715019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561A9A3C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559BD0C1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B13AE3" w14:paraId="5E02FA27" w14:textId="77777777" w:rsidTr="0066410B">
        <w:tc>
          <w:tcPr>
            <w:tcW w:w="2405" w:type="dxa"/>
            <w:shd w:val="clear" w:color="auto" w:fill="FFFFFF" w:themeFill="background1"/>
          </w:tcPr>
          <w:p w14:paraId="65C8F4D3" w14:textId="64AA991E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UNIFORMES EMPRESARIALES GOMEZ, EIRL</w:t>
            </w:r>
          </w:p>
        </w:tc>
        <w:tc>
          <w:tcPr>
            <w:tcW w:w="1985" w:type="dxa"/>
            <w:shd w:val="clear" w:color="auto" w:fill="FFFFFF" w:themeFill="background1"/>
          </w:tcPr>
          <w:p w14:paraId="69653A16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6B724C5C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1AE8549E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B13AE3" w14:paraId="109DF7E5" w14:textId="77777777" w:rsidTr="0066410B">
        <w:tc>
          <w:tcPr>
            <w:tcW w:w="2405" w:type="dxa"/>
            <w:shd w:val="clear" w:color="auto" w:fill="FFFFFF" w:themeFill="background1"/>
          </w:tcPr>
          <w:p w14:paraId="4701806C" w14:textId="2AFAD463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SUPLIDORA COLASON</w:t>
            </w:r>
          </w:p>
          <w:p w14:paraId="1F26B502" w14:textId="77777777" w:rsidR="00B13AE3" w:rsidRDefault="00B13AE3" w:rsidP="0066410B">
            <w:pPr>
              <w:rPr>
                <w:b/>
                <w:bCs/>
                <w:lang w:val="es-ES"/>
              </w:rPr>
            </w:pPr>
          </w:p>
          <w:p w14:paraId="63F0EFC6" w14:textId="1FA885EE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2D2B6D9A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76186B48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5352" w:type="dxa"/>
            <w:shd w:val="clear" w:color="auto" w:fill="FFFFFF" w:themeFill="background1"/>
          </w:tcPr>
          <w:p w14:paraId="21D8AE28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</w:tbl>
    <w:p w14:paraId="3C34AE47" w14:textId="124E611C" w:rsidR="0066410B" w:rsidRPr="0066410B" w:rsidRDefault="0066410B" w:rsidP="00B13AE3">
      <w:pPr>
        <w:rPr>
          <w:lang w:val="es-ES"/>
        </w:rPr>
      </w:pPr>
    </w:p>
    <w:sectPr w:rsidR="0066410B" w:rsidRPr="0066410B" w:rsidSect="0066410B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1F35F" w14:textId="77777777" w:rsidR="003A244B" w:rsidRDefault="003A244B" w:rsidP="0066410B">
      <w:pPr>
        <w:spacing w:after="0" w:line="240" w:lineRule="auto"/>
      </w:pPr>
      <w:r>
        <w:separator/>
      </w:r>
    </w:p>
  </w:endnote>
  <w:endnote w:type="continuationSeparator" w:id="0">
    <w:p w14:paraId="23D779C5" w14:textId="77777777" w:rsidR="003A244B" w:rsidRDefault="003A244B" w:rsidP="0066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34809" w14:textId="77777777" w:rsidR="003A244B" w:rsidRDefault="003A244B" w:rsidP="0066410B">
      <w:pPr>
        <w:spacing w:after="0" w:line="240" w:lineRule="auto"/>
      </w:pPr>
      <w:r>
        <w:separator/>
      </w:r>
    </w:p>
  </w:footnote>
  <w:footnote w:type="continuationSeparator" w:id="0">
    <w:p w14:paraId="7CD0B15C" w14:textId="77777777" w:rsidR="003A244B" w:rsidRDefault="003A244B" w:rsidP="0066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3C593" w14:textId="77777777" w:rsidR="0066410B" w:rsidRPr="0066410B" w:rsidRDefault="0066410B" w:rsidP="0066410B">
    <w:pPr>
      <w:jc w:val="center"/>
      <w:rPr>
        <w:rFonts w:asciiTheme="majorHAnsi" w:hAnsiTheme="majorHAnsi" w:cstheme="majorHAnsi"/>
        <w:b/>
        <w:bCs/>
        <w:u w:val="single"/>
        <w:lang w:val="es-ES"/>
      </w:rPr>
    </w:pPr>
    <w:r w:rsidRPr="0066410B">
      <w:rPr>
        <w:rFonts w:asciiTheme="majorHAnsi" w:hAnsiTheme="majorHAnsi" w:cstheme="majorHAnsi"/>
        <w:b/>
        <w:bCs/>
        <w:u w:val="single"/>
        <w:lang w:val="es-ES"/>
      </w:rPr>
      <w:t>EVALUACION DE MUESTRAS</w:t>
    </w:r>
  </w:p>
  <w:p w14:paraId="2EFF77DD" w14:textId="6F784EB2" w:rsidR="0066410B" w:rsidRPr="0066410B" w:rsidRDefault="0066410B" w:rsidP="0066410B">
    <w:pPr>
      <w:jc w:val="center"/>
      <w:rPr>
        <w:rFonts w:asciiTheme="majorHAnsi" w:hAnsiTheme="majorHAnsi" w:cstheme="majorHAnsi"/>
        <w:lang w:val="es-ES"/>
      </w:rPr>
    </w:pPr>
    <w:r w:rsidRPr="0066410B">
      <w:rPr>
        <w:rFonts w:asciiTheme="majorHAnsi" w:hAnsiTheme="majorHAnsi" w:cstheme="majorHAnsi"/>
        <w:lang w:val="es-ES"/>
      </w:rPr>
      <w:t>CECANOT-DAF-CM-2021-00</w:t>
    </w:r>
    <w:r w:rsidR="003B544C">
      <w:rPr>
        <w:rFonts w:asciiTheme="majorHAnsi" w:hAnsiTheme="majorHAnsi" w:cstheme="majorHAnsi"/>
        <w:lang w:val="es-ES"/>
      </w:rPr>
      <w:t>0</w:t>
    </w:r>
    <w:r w:rsidR="00B13AE3">
      <w:rPr>
        <w:rFonts w:asciiTheme="majorHAnsi" w:hAnsiTheme="majorHAnsi" w:cstheme="majorHAnsi"/>
        <w:lang w:val="es-ES"/>
      </w:rPr>
      <w:t>9</w:t>
    </w:r>
  </w:p>
  <w:p w14:paraId="3C8BC909" w14:textId="3249CE2A" w:rsidR="0066410B" w:rsidRPr="0066410B" w:rsidRDefault="0066410B" w:rsidP="0066410B">
    <w:pPr>
      <w:pStyle w:val="Encabezado"/>
      <w:jc w:val="center"/>
    </w:pPr>
    <w:r w:rsidRPr="0066410B">
      <w:rPr>
        <w:rFonts w:asciiTheme="majorHAnsi" w:hAnsiTheme="majorHAnsi" w:cstheme="majorHAnsi"/>
        <w:lang w:val="es-ES"/>
      </w:rPr>
      <w:t xml:space="preserve">ADQUISICION DE </w:t>
    </w:r>
    <w:r w:rsidR="00B13AE3">
      <w:rPr>
        <w:rFonts w:asciiTheme="majorHAnsi" w:hAnsiTheme="majorHAnsi" w:cstheme="majorHAnsi"/>
        <w:lang w:val="es-ES"/>
      </w:rPr>
      <w:t>SABANAS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DE"/>
    <w:rsid w:val="000B4A1C"/>
    <w:rsid w:val="003A244B"/>
    <w:rsid w:val="003B544C"/>
    <w:rsid w:val="0066410B"/>
    <w:rsid w:val="006C29F4"/>
    <w:rsid w:val="00B13AE3"/>
    <w:rsid w:val="00D80AE6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B0BFA2"/>
  <w15:chartTrackingRefBased/>
  <w15:docId w15:val="{BD9576E4-2060-421F-8BFE-BC818FD5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4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10B"/>
  </w:style>
  <w:style w:type="paragraph" w:styleId="Piedepgina">
    <w:name w:val="footer"/>
    <w:basedOn w:val="Normal"/>
    <w:link w:val="PiedepginaCar"/>
    <w:uiPriority w:val="99"/>
    <w:unhideWhenUsed/>
    <w:rsid w:val="00664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10B"/>
  </w:style>
  <w:style w:type="paragraph" w:styleId="Textodeglobo">
    <w:name w:val="Balloon Text"/>
    <w:basedOn w:val="Normal"/>
    <w:link w:val="TextodegloboCar"/>
    <w:uiPriority w:val="99"/>
    <w:semiHidden/>
    <w:unhideWhenUsed/>
    <w:rsid w:val="003B5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5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Antigua Alcantara</dc:creator>
  <cp:keywords/>
  <dc:description/>
  <cp:lastModifiedBy>katherine Antigua Alcantara</cp:lastModifiedBy>
  <cp:revision>3</cp:revision>
  <cp:lastPrinted>2021-02-04T17:56:00Z</cp:lastPrinted>
  <dcterms:created xsi:type="dcterms:W3CDTF">2021-02-04T14:36:00Z</dcterms:created>
  <dcterms:modified xsi:type="dcterms:W3CDTF">2021-02-04T19:06:00Z</dcterms:modified>
</cp:coreProperties>
</file>